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Preschool Craft</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Spirit Dove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H</w:t>
      </w:r>
      <w:r w:rsidDel="00000000" w:rsidR="00000000" w:rsidRPr="00000000">
        <w:rPr>
          <w:rFonts w:ascii="Times New Roman" w:cs="Times New Roman" w:eastAsia="Times New Roman" w:hAnsi="Times New Roman"/>
          <w:sz w:val="24"/>
          <w:szCs w:val="24"/>
          <w:rtl w:val="0"/>
        </w:rPr>
        <w:t xml:space="preserve">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craft has to do with Pentecost. The disciples were given the Holy Spirit by God. The Holy Spirit appeared as flames. When Jesus was baptised, a dove appeared, and God spoke about Jesus. This craft has a dove with flames hanging off its wings. This represents God giving the Holy Spirit to the disciples. By being a hanging decoration, it can be put anywhere in the house and shows that God empowers everyone with the Holy Spirit. This craft is fun and a great closer for the last day of VBS!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3243927" cy="3576638"/>
            <wp:effectExtent b="0" l="0" r="0" t="0"/>
            <wp:docPr id="1" name="image2.jpg"/>
            <a:graphic>
              <a:graphicData uri="http://schemas.openxmlformats.org/drawingml/2006/picture">
                <pic:pic>
                  <pic:nvPicPr>
                    <pic:cNvPr id="0" name="image2.jpg"/>
                    <pic:cNvPicPr preferRelativeResize="0"/>
                  </pic:nvPicPr>
                  <pic:blipFill>
                    <a:blip r:embed="rId5"/>
                    <a:srcRect b="17307" l="0" r="0" t="0"/>
                    <a:stretch>
                      <a:fillRect/>
                    </a:stretch>
                  </pic:blipFill>
                  <pic:spPr>
                    <a:xfrm>
                      <a:off x="0" y="0"/>
                      <a:ext cx="3243927" cy="357663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White Paper Plates (dove)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Scotch Tape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Glue Sticks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Yellow Construction Paper (flames)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Ribbon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Markers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Containers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dove: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head, body, and tail piece of the paper plate. Glue the three together. Draw on the eyes, beak, and feet with whatever color then set aside. Take four yellow flames and four pieces of ribbon. Tape one piece on each flame and then tape the other end of each ribbon onto the back of the wings. Glue the wings onto the body. Take one last long piece of ribbon and tape both ends to the separate wings to make a hanger. Done!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flames, ribbon, and paper plates already cut and put into the different containers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drying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to the last day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craft that they will be creating today and show the sample that is provided</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empowers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gave the Holy Spirit to the disciples.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the head, body, tail, and wings of the dove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their names on the back of the body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and help them glue the head, body, and tail together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color on the eyes, beak, and feet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take four flames with ribbons attached and tape them onto the back of the wings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glue the wings on the body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one last long piece of ribbon and have them tape it onto both wings to make a hanger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it aside to dry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away all supplies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away all garbage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Sweep the floor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 down the tables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